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D102" w14:textId="7CBB2184" w:rsidR="00C7628F" w:rsidRDefault="009A7629" w:rsidP="00BB6DE2">
      <w:pPr>
        <w:pStyle w:val="Title"/>
        <w:ind w:left="-810" w:right="-990"/>
      </w:pPr>
      <w:r w:rsidRPr="009A7629">
        <w:rPr>
          <w:rFonts w:ascii="Arial" w:eastAsia="Arial" w:hAnsi="Arial" w:cs="Arial"/>
          <w:noProof/>
          <w:color w:val="auto"/>
          <w:spacing w:val="0"/>
          <w:kern w:val="0"/>
          <w:sz w:val="22"/>
          <w:szCs w:val="22"/>
        </w:rPr>
        <w:drawing>
          <wp:anchor distT="0" distB="0" distL="0" distR="0" simplePos="0" relativeHeight="251659264" behindDoc="0" locked="0" layoutInCell="1" allowOverlap="1" wp14:anchorId="12A1B940" wp14:editId="75562896">
            <wp:simplePos x="0" y="0"/>
            <wp:positionH relativeFrom="page">
              <wp:posOffset>6391275</wp:posOffset>
            </wp:positionH>
            <wp:positionV relativeFrom="paragraph">
              <wp:posOffset>-190500</wp:posOffset>
            </wp:positionV>
            <wp:extent cx="1159619" cy="927925"/>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159619" cy="927925"/>
                    </a:xfrm>
                    <a:prstGeom prst="rect">
                      <a:avLst/>
                    </a:prstGeom>
                  </pic:spPr>
                </pic:pic>
              </a:graphicData>
            </a:graphic>
          </wp:anchor>
        </w:drawing>
      </w:r>
      <w:r w:rsidR="00686428">
        <w:t>Daytona State College</w:t>
      </w:r>
    </w:p>
    <w:p w14:paraId="2C952C5E" w14:textId="779A8CC8" w:rsidR="00C7628F" w:rsidRDefault="00686428" w:rsidP="00BB6DE2">
      <w:pPr>
        <w:pStyle w:val="Heading1"/>
        <w:ind w:left="-810" w:right="-990"/>
      </w:pPr>
      <w:r>
        <w:t xml:space="preserve">School of Health Careers – </w:t>
      </w:r>
      <w:r w:rsidR="00B363F2">
        <w:t xml:space="preserve">Limited Access Program </w:t>
      </w:r>
      <w:r>
        <w:t>Admission Application</w:t>
      </w:r>
    </w:p>
    <w:p w14:paraId="6992A045" w14:textId="77777777" w:rsidR="00C7628F" w:rsidRPr="00686428" w:rsidRDefault="00686428" w:rsidP="00BB6DE2">
      <w:pPr>
        <w:pStyle w:val="Heading2"/>
        <w:ind w:left="-810" w:right="-990"/>
        <w:rPr>
          <w:color w:val="244061" w:themeColor="accent1" w:themeShade="80"/>
        </w:rPr>
      </w:pPr>
      <w:r w:rsidRPr="00686428">
        <w:rPr>
          <w:color w:val="244061" w:themeColor="accent1" w:themeShade="80"/>
        </w:rPr>
        <w:t>General Admission Information</w:t>
      </w:r>
    </w:p>
    <w:p w14:paraId="415292CB" w14:textId="2E9D1505" w:rsidR="00C7628F" w:rsidRDefault="00686428" w:rsidP="00BB6DE2">
      <w:pPr>
        <w:ind w:left="-810" w:right="-990"/>
      </w:pPr>
      <w:r>
        <w:t>Applicants must be admitted to Daytona State College prior to applying to any Health Career program. Applicants must be 18 years of age by the start of the program. Application submission does not guarantee program acceptance.</w:t>
      </w:r>
    </w:p>
    <w:p w14:paraId="17D65AD4" w14:textId="77777777" w:rsidR="00C7628F" w:rsidRPr="00686428" w:rsidRDefault="00686428" w:rsidP="00BB6DE2">
      <w:pPr>
        <w:pStyle w:val="Heading2"/>
        <w:ind w:right="-990"/>
        <w:rPr>
          <w:color w:val="244061" w:themeColor="accent1" w:themeShade="80"/>
        </w:rPr>
      </w:pPr>
      <w:r w:rsidRPr="00686428">
        <w:rPr>
          <w:color w:val="244061" w:themeColor="accent1" w:themeShade="80"/>
        </w:rPr>
        <w:t>Program Selection</w:t>
      </w:r>
    </w:p>
    <w:p w14:paraId="70862075" w14:textId="77777777" w:rsidR="00686428" w:rsidRDefault="00686428" w:rsidP="00BB6DE2">
      <w:pPr>
        <w:spacing w:after="0"/>
        <w:ind w:right="-990"/>
      </w:pPr>
      <w:r>
        <w:t>☐ Massage Therapy (Certificate)</w:t>
      </w:r>
    </w:p>
    <w:p w14:paraId="6498293B" w14:textId="77777777" w:rsidR="00686428" w:rsidRDefault="00686428" w:rsidP="00BB6DE2">
      <w:pPr>
        <w:spacing w:after="0"/>
        <w:ind w:right="-990"/>
      </w:pPr>
      <w:r>
        <w:t>☐ Medical Assisting (Certificate)</w:t>
      </w:r>
    </w:p>
    <w:p w14:paraId="3C7298AC" w14:textId="77777777" w:rsidR="00686428" w:rsidRDefault="00686428" w:rsidP="00BB6DE2">
      <w:pPr>
        <w:spacing w:after="0"/>
        <w:ind w:right="-990"/>
      </w:pPr>
      <w:r>
        <w:t>☐ Medical Information Coder/Biller (Certificate)</w:t>
      </w:r>
    </w:p>
    <w:p w14:paraId="1357C8F7" w14:textId="77777777" w:rsidR="00686428" w:rsidRDefault="00686428" w:rsidP="00BB6DE2">
      <w:pPr>
        <w:spacing w:after="0"/>
        <w:ind w:right="-990"/>
      </w:pPr>
      <w:r>
        <w:t>☐ Phlebotomy (Certificate – No Placement Test Required)</w:t>
      </w:r>
    </w:p>
    <w:p w14:paraId="29C57456" w14:textId="77777777" w:rsidR="00686428" w:rsidRDefault="00686428" w:rsidP="00BB6DE2">
      <w:pPr>
        <w:spacing w:after="0"/>
        <w:ind w:right="-990"/>
      </w:pPr>
      <w:r>
        <w:t>☐ Diagnostic Medical Sonography (Deadline: January 31 for Summer Start)</w:t>
      </w:r>
    </w:p>
    <w:p w14:paraId="170CE175" w14:textId="77777777" w:rsidR="00686428" w:rsidRDefault="00686428" w:rsidP="00BB6DE2">
      <w:pPr>
        <w:spacing w:after="0"/>
        <w:ind w:right="-990"/>
      </w:pPr>
      <w:r>
        <w:t>☐ Occupational Therapy Assistant (Applications Accepted January 1 – April 30)</w:t>
      </w:r>
    </w:p>
    <w:p w14:paraId="643213A7" w14:textId="77777777" w:rsidR="00686428" w:rsidRDefault="00686428" w:rsidP="00BB6DE2">
      <w:pPr>
        <w:spacing w:after="0"/>
        <w:ind w:right="-990"/>
      </w:pPr>
      <w:r>
        <w:t>☐ Physical Therapist Assistant (Applications Accepted September 1 – September 30)</w:t>
      </w:r>
    </w:p>
    <w:p w14:paraId="7028D8D0" w14:textId="77777777" w:rsidR="00686428" w:rsidRDefault="00686428" w:rsidP="00BB6DE2">
      <w:pPr>
        <w:spacing w:after="0"/>
        <w:ind w:right="-990"/>
      </w:pPr>
      <w:r>
        <w:t>☐ Radiography (Deadlines: January 31 for Summer; September 30 for Spring)</w:t>
      </w:r>
    </w:p>
    <w:p w14:paraId="6A129A06" w14:textId="77777777" w:rsidR="00686428" w:rsidRDefault="00686428" w:rsidP="00BB6DE2">
      <w:pPr>
        <w:spacing w:after="0"/>
        <w:ind w:right="-990"/>
      </w:pPr>
      <w:r>
        <w:t>☐ Respiratory Care</w:t>
      </w:r>
    </w:p>
    <w:p w14:paraId="66ABB8C3" w14:textId="77777777" w:rsidR="00686428" w:rsidRDefault="00686428" w:rsidP="00BB6DE2">
      <w:pPr>
        <w:spacing w:after="0"/>
        <w:ind w:right="-990"/>
      </w:pPr>
      <w:r>
        <w:t>☐ Surgical Technology</w:t>
      </w:r>
    </w:p>
    <w:p w14:paraId="4C4E88E6" w14:textId="77777777" w:rsidR="00C7628F" w:rsidRPr="00686428" w:rsidRDefault="00686428" w:rsidP="00BB6DE2">
      <w:pPr>
        <w:pStyle w:val="Heading2"/>
        <w:ind w:left="-810" w:right="-990"/>
        <w:rPr>
          <w:color w:val="244061" w:themeColor="accent1" w:themeShade="80"/>
        </w:rPr>
      </w:pPr>
      <w:r w:rsidRPr="00686428">
        <w:rPr>
          <w:color w:val="244061" w:themeColor="accent1" w:themeShade="80"/>
        </w:rPr>
        <w:t>Applicant Information</w:t>
      </w:r>
    </w:p>
    <w:p w14:paraId="7BE6C2FB" w14:textId="1E53E113" w:rsidR="00C7628F" w:rsidRDefault="00686428" w:rsidP="00BB6DE2">
      <w:pPr>
        <w:ind w:left="-810" w:right="-990"/>
      </w:pPr>
      <w:r>
        <w:t>Full Name (First, Middle Initial, Last): ______________________</w:t>
      </w:r>
      <w:r w:rsidR="00FD118A">
        <w:t>_</w:t>
      </w:r>
      <w:r w:rsidR="00BB6DE2">
        <w:t>_________</w:t>
      </w:r>
      <w:r w:rsidR="00FD118A">
        <w:t>___________________________</w:t>
      </w:r>
      <w:r>
        <w:t>__________</w:t>
      </w:r>
    </w:p>
    <w:p w14:paraId="5ED318CF" w14:textId="4774F52E" w:rsidR="00C7628F" w:rsidRDefault="00686428" w:rsidP="00BB6DE2">
      <w:pPr>
        <w:ind w:left="-810" w:right="-990"/>
      </w:pPr>
      <w:r>
        <w:t>Student ID Number: _______________</w:t>
      </w:r>
      <w:r w:rsidR="00BB6DE2">
        <w:t>_____</w:t>
      </w:r>
      <w:r>
        <w:t>_________________</w:t>
      </w:r>
    </w:p>
    <w:p w14:paraId="636BA054" w14:textId="34AC50EB" w:rsidR="00C7628F" w:rsidRDefault="00686428" w:rsidP="00BB6DE2">
      <w:pPr>
        <w:ind w:left="-810" w:right="-990"/>
      </w:pPr>
      <w:r>
        <w:t>Email Address: __________________</w:t>
      </w:r>
      <w:r w:rsidR="00FD118A">
        <w:t>________</w:t>
      </w:r>
      <w:r w:rsidR="00BB6DE2">
        <w:t>________</w:t>
      </w:r>
      <w:r w:rsidR="00FD118A">
        <w:t>______________________________________________</w:t>
      </w:r>
      <w:r>
        <w:t>______________</w:t>
      </w:r>
    </w:p>
    <w:p w14:paraId="32F29C45" w14:textId="29B24459" w:rsidR="00C7628F" w:rsidRDefault="00686428" w:rsidP="00BB6DE2">
      <w:pPr>
        <w:ind w:left="-810" w:right="-990"/>
      </w:pPr>
      <w:r>
        <w:t>Mailing Address: _____________</w:t>
      </w:r>
      <w:r w:rsidR="00FD118A">
        <w:t>______________________</w:t>
      </w:r>
      <w:r w:rsidR="00BB6DE2">
        <w:t>________</w:t>
      </w:r>
      <w:r w:rsidR="00FD118A">
        <w:t>______________________________</w:t>
      </w:r>
      <w:r>
        <w:t>___________________</w:t>
      </w:r>
    </w:p>
    <w:p w14:paraId="2061D02B" w14:textId="1F3695F3" w:rsidR="00C7628F" w:rsidRDefault="00686428" w:rsidP="00BB6DE2">
      <w:pPr>
        <w:ind w:left="-810" w:right="-990"/>
      </w:pPr>
      <w:proofErr w:type="gramStart"/>
      <w:r>
        <w:t>City: __</w:t>
      </w:r>
      <w:proofErr w:type="gramEnd"/>
      <w:r>
        <w:t>_____________</w:t>
      </w:r>
      <w:r w:rsidR="00FD118A">
        <w:t>_____________________________</w:t>
      </w:r>
      <w:r>
        <w:t>_____ State: ____</w:t>
      </w:r>
      <w:r w:rsidR="00BB6DE2">
        <w:t>_____</w:t>
      </w:r>
      <w:r w:rsidR="00FD118A">
        <w:t>____</w:t>
      </w:r>
      <w:r>
        <w:t>__ Zip Code: _____</w:t>
      </w:r>
      <w:r w:rsidR="00FD118A">
        <w:t>______</w:t>
      </w:r>
      <w:r w:rsidR="00BB6DE2">
        <w:t>___</w:t>
      </w:r>
      <w:r w:rsidR="00FD118A">
        <w:t>___</w:t>
      </w:r>
      <w:r>
        <w:t>_____</w:t>
      </w:r>
    </w:p>
    <w:p w14:paraId="637BD7F0" w14:textId="5488424B" w:rsidR="00C7628F" w:rsidRDefault="00686428" w:rsidP="00BB6DE2">
      <w:pPr>
        <w:ind w:left="-810" w:right="-990"/>
      </w:pPr>
      <w:r>
        <w:t>Preferred Contact Number: ________________</w:t>
      </w:r>
      <w:r w:rsidR="00FD118A">
        <w:t>_________________</w:t>
      </w:r>
      <w:r>
        <w:t>________________</w:t>
      </w:r>
    </w:p>
    <w:p w14:paraId="2117F59F" w14:textId="77777777" w:rsidR="00C7628F" w:rsidRDefault="00686428" w:rsidP="00BB6DE2">
      <w:pPr>
        <w:ind w:left="-810" w:right="-990"/>
      </w:pPr>
      <w:r>
        <w:t>List other colleges attended: ________________________________________________</w:t>
      </w:r>
    </w:p>
    <w:p w14:paraId="2F3689AA" w14:textId="77777777" w:rsidR="00C7628F" w:rsidRPr="00686428" w:rsidRDefault="00686428" w:rsidP="00BB6DE2">
      <w:pPr>
        <w:pStyle w:val="Heading2"/>
        <w:ind w:left="-810" w:right="-990"/>
        <w:rPr>
          <w:color w:val="244061" w:themeColor="accent1" w:themeShade="80"/>
        </w:rPr>
      </w:pPr>
      <w:r w:rsidRPr="00686428">
        <w:rPr>
          <w:color w:val="244061" w:themeColor="accent1" w:themeShade="80"/>
        </w:rPr>
        <w:t>Transcript Requirements</w:t>
      </w:r>
    </w:p>
    <w:p w14:paraId="2FF769B1" w14:textId="28FD01CA" w:rsidR="00C7628F" w:rsidRDefault="00686428" w:rsidP="00BB6DE2">
      <w:pPr>
        <w:ind w:left="-810" w:right="-990"/>
      </w:pPr>
      <w:r>
        <w:t>Submit an unofficial copy of your transcript with this application.</w:t>
      </w:r>
      <w:r w:rsidR="00BB6DE2">
        <w:t xml:space="preserve"> </w:t>
      </w:r>
      <w:r>
        <w:t>If you have attended other colleges, official transcripts must be received and evaluated by the Daytona State College Records Department.</w:t>
      </w:r>
    </w:p>
    <w:p w14:paraId="419E80A5" w14:textId="77777777" w:rsidR="00C7628F" w:rsidRPr="00686428" w:rsidRDefault="00686428" w:rsidP="00BB6DE2">
      <w:pPr>
        <w:pStyle w:val="Heading2"/>
        <w:tabs>
          <w:tab w:val="left" w:pos="0"/>
        </w:tabs>
        <w:ind w:right="-990" w:hanging="810"/>
        <w:rPr>
          <w:color w:val="244061" w:themeColor="accent1" w:themeShade="80"/>
        </w:rPr>
      </w:pPr>
      <w:r w:rsidRPr="00686428">
        <w:rPr>
          <w:color w:val="244061" w:themeColor="accent1" w:themeShade="80"/>
        </w:rPr>
        <w:t>Placement Testing (Vocational Certificate &amp; A.S. Degree Applicants)</w:t>
      </w:r>
    </w:p>
    <w:p w14:paraId="14F1D8B4" w14:textId="509D4018" w:rsidR="00C7628F" w:rsidRDefault="00686428" w:rsidP="003C7356">
      <w:pPr>
        <w:ind w:right="-990" w:hanging="810"/>
      </w:pPr>
      <w:r>
        <w:t>Have you taken the required placement test (PERT or CASAS)?</w:t>
      </w:r>
      <w:r w:rsidR="003C7356">
        <w:t xml:space="preserve">  </w:t>
      </w:r>
      <w:proofErr w:type="gramStart"/>
      <w:r>
        <w:t>Yes</w:t>
      </w:r>
      <w:proofErr w:type="gramEnd"/>
      <w:r>
        <w:t xml:space="preserve"> _</w:t>
      </w:r>
      <w:r w:rsidR="003C7356">
        <w:t>___</w:t>
      </w:r>
      <w:r>
        <w:t>___   No __</w:t>
      </w:r>
      <w:r w:rsidR="003C7356">
        <w:t>___</w:t>
      </w:r>
      <w:r>
        <w:t>__   Not Applicable __</w:t>
      </w:r>
      <w:r w:rsidR="003C7356">
        <w:t>___</w:t>
      </w:r>
      <w:r>
        <w:t>__</w:t>
      </w:r>
    </w:p>
    <w:p w14:paraId="075E772E" w14:textId="77777777" w:rsidR="00150513" w:rsidRDefault="00686428" w:rsidP="00150513">
      <w:pPr>
        <w:ind w:left="-720" w:right="-990"/>
      </w:pPr>
      <w:r>
        <w:t>Scores (if applicable): Reading ___</w:t>
      </w:r>
      <w:r w:rsidR="005F2D71">
        <w:t>___________</w:t>
      </w:r>
      <w:r>
        <w:t>___ Language __</w:t>
      </w:r>
      <w:r w:rsidR="005F2D71">
        <w:t>_______</w:t>
      </w:r>
      <w:r w:rsidR="003C7356">
        <w:t>__</w:t>
      </w:r>
      <w:r w:rsidR="005F2D71">
        <w:t>___</w:t>
      </w:r>
      <w:r>
        <w:t>____ Math __</w:t>
      </w:r>
      <w:r w:rsidR="005F2D71">
        <w:t>__</w:t>
      </w:r>
      <w:r w:rsidR="003C7356">
        <w:t>____</w:t>
      </w:r>
      <w:r w:rsidR="005F2D71">
        <w:t>________</w:t>
      </w:r>
      <w:r>
        <w:t>____</w:t>
      </w:r>
    </w:p>
    <w:p w14:paraId="0320E2D3" w14:textId="3F6456B0" w:rsidR="00C7628F" w:rsidRDefault="00686428" w:rsidP="00150513">
      <w:pPr>
        <w:ind w:left="-720" w:right="-990"/>
      </w:pPr>
      <w:r>
        <w:t>Test scores or qualifying coursework must be reviewed by an Academic Advisor. Test scores are valid for two years and must meet exit-level requirements for program entry.</w:t>
      </w:r>
    </w:p>
    <w:p w14:paraId="268DBFC1" w14:textId="77777777" w:rsidR="003261D2" w:rsidRDefault="003261D2" w:rsidP="00BB6DE2">
      <w:pPr>
        <w:pStyle w:val="Heading2"/>
        <w:ind w:left="-720" w:right="-990"/>
        <w:rPr>
          <w:color w:val="244061" w:themeColor="accent1" w:themeShade="80"/>
        </w:rPr>
      </w:pPr>
    </w:p>
    <w:p w14:paraId="1FAA62D7" w14:textId="325CA0B3" w:rsidR="00C7628F" w:rsidRPr="00686428" w:rsidRDefault="00686428" w:rsidP="00BB6DE2">
      <w:pPr>
        <w:pStyle w:val="Heading2"/>
        <w:ind w:left="-720" w:right="-990"/>
        <w:rPr>
          <w:color w:val="244061" w:themeColor="accent1" w:themeShade="80"/>
        </w:rPr>
      </w:pPr>
      <w:r w:rsidRPr="00686428">
        <w:rPr>
          <w:color w:val="244061" w:themeColor="accent1" w:themeShade="80"/>
        </w:rPr>
        <w:t>Observation Hour Requirements</w:t>
      </w:r>
    </w:p>
    <w:p w14:paraId="669E8FB2" w14:textId="77777777" w:rsidR="00C7628F" w:rsidRDefault="00686428" w:rsidP="00BB6DE2">
      <w:pPr>
        <w:ind w:left="-720" w:right="-990"/>
      </w:pPr>
      <w:r>
        <w:t>The Physical Therapist Assistant program requires documentation of 20 observation hours submitted with the application.</w:t>
      </w:r>
    </w:p>
    <w:p w14:paraId="6BFB9C58" w14:textId="77777777" w:rsidR="00C7628F" w:rsidRPr="00686428" w:rsidRDefault="00686428" w:rsidP="00BB6DE2">
      <w:pPr>
        <w:pStyle w:val="Heading2"/>
        <w:ind w:left="-720" w:right="-990"/>
        <w:rPr>
          <w:color w:val="244061" w:themeColor="accent1" w:themeShade="80"/>
        </w:rPr>
      </w:pPr>
      <w:r w:rsidRPr="00686428">
        <w:rPr>
          <w:color w:val="244061" w:themeColor="accent1" w:themeShade="80"/>
        </w:rPr>
        <w:t>Radiography Applicants – Background Disclosure</w:t>
      </w:r>
    </w:p>
    <w:p w14:paraId="41208764" w14:textId="4B230208" w:rsidR="00C7628F" w:rsidRDefault="00686428" w:rsidP="00BB6DE2">
      <w:pPr>
        <w:ind w:left="-720" w:right="-990"/>
      </w:pPr>
      <w:r>
        <w:t>Do you have a history of felony or misdemeanor conviction or arrest record?</w:t>
      </w:r>
      <w:r w:rsidR="00BB6DE2">
        <w:t xml:space="preserve"> </w:t>
      </w:r>
      <w:proofErr w:type="gramStart"/>
      <w:r>
        <w:t>Yes</w:t>
      </w:r>
      <w:proofErr w:type="gramEnd"/>
      <w:r>
        <w:t xml:space="preserve"> __</w:t>
      </w:r>
      <w:r w:rsidR="005F2D71">
        <w:t>_</w:t>
      </w:r>
      <w:r w:rsidR="00BA45F7">
        <w:t>_</w:t>
      </w:r>
      <w:r w:rsidR="005F2D71">
        <w:t>__</w:t>
      </w:r>
      <w:r>
        <w:t xml:space="preserve">__ </w:t>
      </w:r>
      <w:r w:rsidR="00BA45F7">
        <w:t>No _</w:t>
      </w:r>
      <w:r w:rsidR="005F2D71">
        <w:t>_</w:t>
      </w:r>
      <w:r w:rsidR="00BA45F7">
        <w:t>__</w:t>
      </w:r>
      <w:r w:rsidR="005F2D71">
        <w:t>___</w:t>
      </w:r>
      <w:r>
        <w:t>__</w:t>
      </w:r>
    </w:p>
    <w:p w14:paraId="17F6F148" w14:textId="5878A36F" w:rsidR="00C7628F" w:rsidRDefault="00686428" w:rsidP="00BB6DE2">
      <w:pPr>
        <w:ind w:left="-720" w:right="-990"/>
      </w:pPr>
      <w:r>
        <w:t>If yes, please explain: ___</w:t>
      </w:r>
      <w:r w:rsidR="005F2D71">
        <w:t>______________________________</w:t>
      </w:r>
      <w:r>
        <w:t>_____________________________________________</w:t>
      </w:r>
    </w:p>
    <w:p w14:paraId="7793047C" w14:textId="77777777" w:rsidR="00C7628F" w:rsidRDefault="00686428" w:rsidP="00BB6DE2">
      <w:pPr>
        <w:spacing w:after="0"/>
        <w:ind w:left="-720" w:right="-990"/>
      </w:pPr>
      <w:r>
        <w:t>All offenses must be reported except:</w:t>
      </w:r>
    </w:p>
    <w:p w14:paraId="5E200520" w14:textId="77777777" w:rsidR="00C7628F" w:rsidRDefault="00686428" w:rsidP="00BB6DE2">
      <w:pPr>
        <w:pStyle w:val="ListBullet"/>
        <w:numPr>
          <w:ilvl w:val="0"/>
          <w:numId w:val="10"/>
        </w:numPr>
        <w:spacing w:after="0"/>
        <w:ind w:right="-990"/>
      </w:pPr>
      <w:r>
        <w:t>Offenses committed as a juvenile processed in juvenile court.</w:t>
      </w:r>
    </w:p>
    <w:p w14:paraId="0D71950A" w14:textId="5FD84408" w:rsidR="00C7628F" w:rsidRDefault="00BB6DE2" w:rsidP="00BB6DE2">
      <w:pPr>
        <w:pStyle w:val="ListBullet"/>
        <w:numPr>
          <w:ilvl w:val="0"/>
          <w:numId w:val="10"/>
        </w:numPr>
        <w:spacing w:after="0"/>
        <w:ind w:right="-990"/>
      </w:pPr>
      <w:r>
        <w:t>T</w:t>
      </w:r>
      <w:r w:rsidR="00686428">
        <w:t>raffic violations not involving drugs or alcohol.</w:t>
      </w:r>
    </w:p>
    <w:p w14:paraId="596F5023" w14:textId="77777777" w:rsidR="00C7628F" w:rsidRDefault="00686428" w:rsidP="00BB6DE2">
      <w:pPr>
        <w:pStyle w:val="ListBullet"/>
        <w:numPr>
          <w:ilvl w:val="0"/>
          <w:numId w:val="10"/>
        </w:numPr>
        <w:spacing w:after="0"/>
        <w:ind w:right="-990"/>
      </w:pPr>
      <w:r>
        <w:t>Dismissed charges with no court conditions required.</w:t>
      </w:r>
    </w:p>
    <w:p w14:paraId="1E622EB3" w14:textId="77777777" w:rsidR="00C7628F" w:rsidRDefault="00686428" w:rsidP="00BB6DE2">
      <w:pPr>
        <w:ind w:left="-720" w:right="-990"/>
      </w:pPr>
      <w:r>
        <w:t>All other misdemeanor or felony offenses must be reported, including pleas of guilty, nolo contendere, withheld adjudication, deferred adjudication, suspended sentence, pre-trial diversion, or military court-martial.</w:t>
      </w:r>
    </w:p>
    <w:p w14:paraId="37A656A7" w14:textId="77777777" w:rsidR="00C7628F" w:rsidRDefault="00686428" w:rsidP="00BB6DE2">
      <w:pPr>
        <w:ind w:left="-720" w:right="-990"/>
      </w:pPr>
      <w:r>
        <w:t>Radiography applicants must complete the ARRT pre-application ethics review process prior to interviews.</w:t>
      </w:r>
    </w:p>
    <w:p w14:paraId="03572568" w14:textId="77777777" w:rsidR="00C7628F" w:rsidRDefault="00686428" w:rsidP="00BB6DE2">
      <w:pPr>
        <w:ind w:left="-720" w:right="-990"/>
      </w:pPr>
      <w:r>
        <w:t>All candidates must successfully pass a 10-panel drug screening as a condition of acceptance. No exceptions will be granted for individuals with a medical marijuana card.</w:t>
      </w:r>
    </w:p>
    <w:p w14:paraId="4142A700" w14:textId="77777777" w:rsidR="00C7628F" w:rsidRPr="00686428" w:rsidRDefault="00686428" w:rsidP="00BB6DE2">
      <w:pPr>
        <w:pStyle w:val="Heading2"/>
        <w:ind w:left="-720" w:right="-990"/>
        <w:rPr>
          <w:color w:val="244061" w:themeColor="accent1" w:themeShade="80"/>
        </w:rPr>
      </w:pPr>
      <w:r w:rsidRPr="00686428">
        <w:rPr>
          <w:color w:val="244061" w:themeColor="accent1" w:themeShade="80"/>
        </w:rPr>
        <w:t>Application Submission Instructions</w:t>
      </w:r>
    </w:p>
    <w:p w14:paraId="350D88E3" w14:textId="77777777" w:rsidR="00C7628F" w:rsidRDefault="00686428" w:rsidP="00BB6DE2">
      <w:pPr>
        <w:ind w:left="-720" w:right="-990"/>
      </w:pPr>
      <w:r>
        <w:t>Submit completed application packets to:</w:t>
      </w:r>
    </w:p>
    <w:p w14:paraId="634936CB" w14:textId="17D60BA4" w:rsidR="00C7628F" w:rsidRDefault="00686428" w:rsidP="00BB6DE2">
      <w:pPr>
        <w:ind w:left="-720" w:right="-990"/>
      </w:pPr>
      <w:r>
        <w:t>Melissa Brown-Mack, Academic Advisor</w:t>
      </w:r>
      <w:r>
        <w:br/>
        <w:t>Building 320, Room 549</w:t>
      </w:r>
      <w:r>
        <w:br/>
        <w:t>Daytona State College</w:t>
      </w:r>
      <w:r>
        <w:br/>
        <w:t>Phone: (386) 506-3052</w:t>
      </w:r>
      <w:r>
        <w:br/>
        <w:t xml:space="preserve">Email: </w:t>
      </w:r>
      <w:hyperlink r:id="rId7" w:history="1">
        <w:r w:rsidR="003C052F">
          <w:rPr>
            <w:rStyle w:val="Hyperlink"/>
          </w:rPr>
          <w:t>Melissa.Brown-Mack@DaytonaState.edu</w:t>
        </w:r>
      </w:hyperlink>
    </w:p>
    <w:p w14:paraId="0AC7EAC8" w14:textId="77777777" w:rsidR="00C7628F" w:rsidRDefault="00686428" w:rsidP="00BB6DE2">
      <w:pPr>
        <w:ind w:left="-720" w:right="-990"/>
      </w:pPr>
      <w:r>
        <w:t>Applications may also be mailed to:</w:t>
      </w:r>
    </w:p>
    <w:p w14:paraId="3286B6C0" w14:textId="77777777" w:rsidR="00C7628F" w:rsidRDefault="00686428" w:rsidP="00BB6DE2">
      <w:pPr>
        <w:ind w:left="-720" w:right="-990"/>
      </w:pPr>
      <w:r>
        <w:t>Daytona State College</w:t>
      </w:r>
      <w:r>
        <w:br/>
        <w:t>Melissa Brown-Mack, Academic Advisor</w:t>
      </w:r>
      <w:r>
        <w:br/>
        <w:t>College of Health and Public Services</w:t>
      </w:r>
      <w:r>
        <w:br/>
        <w:t>Building 320, Room 549</w:t>
      </w:r>
      <w:r>
        <w:br/>
        <w:t>P.O. Box 2811</w:t>
      </w:r>
      <w:r>
        <w:br/>
        <w:t>Daytona Beach, FL 32120-2811</w:t>
      </w:r>
    </w:p>
    <w:p w14:paraId="751DB126" w14:textId="77777777" w:rsidR="00C7628F" w:rsidRPr="00686428" w:rsidRDefault="00686428" w:rsidP="00BB6DE2">
      <w:pPr>
        <w:pStyle w:val="Heading2"/>
        <w:ind w:left="-720" w:right="-990"/>
        <w:rPr>
          <w:color w:val="244061" w:themeColor="accent1" w:themeShade="80"/>
        </w:rPr>
      </w:pPr>
      <w:r w:rsidRPr="00686428">
        <w:rPr>
          <w:color w:val="244061" w:themeColor="accent1" w:themeShade="80"/>
        </w:rPr>
        <w:t>Applicant Certification</w:t>
      </w:r>
    </w:p>
    <w:p w14:paraId="0F21F100" w14:textId="77777777" w:rsidR="00C7628F" w:rsidRDefault="00686428" w:rsidP="00BB6DE2">
      <w:pPr>
        <w:ind w:left="-720" w:right="-990"/>
      </w:pPr>
      <w:r>
        <w:t>I understand that I must meet all general admission requirements of the College. I certify that I have received and read the current program guide for the program to which I am applying. I understand that I must complete all prerequisite requirements prior to admission consideration. I understand that acceptance is provisional.</w:t>
      </w:r>
    </w:p>
    <w:p w14:paraId="24273996" w14:textId="5792A45F" w:rsidR="00C7628F" w:rsidRDefault="00686428" w:rsidP="00BB6DE2">
      <w:pPr>
        <w:ind w:left="-720" w:right="-990"/>
      </w:pPr>
      <w:r>
        <w:t>Applicant Signature: __________________</w:t>
      </w:r>
      <w:r w:rsidR="001B3228">
        <w:t>________</w:t>
      </w:r>
      <w:r>
        <w:t>________</w:t>
      </w:r>
      <w:r w:rsidR="00BA45F7">
        <w:t>______________</w:t>
      </w:r>
      <w:r>
        <w:t>_____</w:t>
      </w:r>
      <w:r w:rsidR="00BA45F7">
        <w:t>__</w:t>
      </w:r>
      <w:r>
        <w:t xml:space="preserve"> Date: _____</w:t>
      </w:r>
      <w:r w:rsidR="00BA45F7">
        <w:t>_____</w:t>
      </w:r>
      <w:r>
        <w:t>_</w:t>
      </w:r>
      <w:r w:rsidR="001B3228">
        <w:t>_______</w:t>
      </w:r>
      <w:r>
        <w:t>______</w:t>
      </w:r>
    </w:p>
    <w:p w14:paraId="5AA2ADE9" w14:textId="77777777" w:rsidR="00BA45F7" w:rsidRDefault="00BA45F7" w:rsidP="00BB6DE2">
      <w:pPr>
        <w:pStyle w:val="Heading2"/>
        <w:ind w:left="-720" w:right="-990"/>
        <w:rPr>
          <w:color w:val="244061" w:themeColor="accent1" w:themeShade="80"/>
        </w:rPr>
      </w:pPr>
    </w:p>
    <w:p w14:paraId="0FD8E5E5" w14:textId="2FB8ABC7" w:rsidR="00C7628F" w:rsidRPr="00686428" w:rsidRDefault="00686428" w:rsidP="00BB6DE2">
      <w:pPr>
        <w:pStyle w:val="Heading2"/>
        <w:ind w:left="-720" w:right="-990"/>
        <w:rPr>
          <w:color w:val="244061" w:themeColor="accent1" w:themeShade="80"/>
        </w:rPr>
      </w:pPr>
      <w:r w:rsidRPr="00686428">
        <w:rPr>
          <w:color w:val="244061" w:themeColor="accent1" w:themeShade="80"/>
        </w:rPr>
        <w:t>Post-Acceptance Requirements</w:t>
      </w:r>
    </w:p>
    <w:p w14:paraId="0EF830BA" w14:textId="77777777" w:rsidR="00C7628F" w:rsidRDefault="00686428" w:rsidP="00BB6DE2">
      <w:pPr>
        <w:ind w:left="-630" w:right="-990"/>
      </w:pPr>
      <w:r>
        <w:t>After provisional acceptance, the following documentation must be submitted prior to the first day of class:</w:t>
      </w:r>
    </w:p>
    <w:p w14:paraId="6271FB54" w14:textId="77777777" w:rsidR="00C7628F" w:rsidRDefault="00686428" w:rsidP="00BB6DE2">
      <w:pPr>
        <w:pStyle w:val="ListBullet"/>
        <w:tabs>
          <w:tab w:val="clear" w:pos="360"/>
          <w:tab w:val="num" w:pos="720"/>
        </w:tabs>
        <w:ind w:left="-270" w:right="-990"/>
      </w:pPr>
      <w:r>
        <w:t>Basic Life Support (BLS) certification from the American Heart Association or American Red Cross.</w:t>
      </w:r>
    </w:p>
    <w:p w14:paraId="49C3A25A" w14:textId="77777777" w:rsidR="00C7628F" w:rsidRDefault="00686428" w:rsidP="00BB6DE2">
      <w:pPr>
        <w:pStyle w:val="ListBullet"/>
        <w:tabs>
          <w:tab w:val="clear" w:pos="360"/>
          <w:tab w:val="num" w:pos="720"/>
        </w:tabs>
        <w:ind w:left="-270" w:right="-990"/>
      </w:pPr>
      <w:r>
        <w:t>Completed physical examination and immunization documentation.</w:t>
      </w:r>
    </w:p>
    <w:p w14:paraId="7138328E" w14:textId="77777777" w:rsidR="00C7628F" w:rsidRDefault="00686428" w:rsidP="00BB6DE2">
      <w:pPr>
        <w:pStyle w:val="ListBullet"/>
        <w:tabs>
          <w:tab w:val="clear" w:pos="360"/>
          <w:tab w:val="num" w:pos="720"/>
        </w:tabs>
        <w:ind w:left="-270" w:right="-990"/>
      </w:pPr>
      <w:r>
        <w:t>FDLE Level II background screening.</w:t>
      </w:r>
    </w:p>
    <w:p w14:paraId="13F865F4" w14:textId="77777777" w:rsidR="00C7628F" w:rsidRDefault="00686428" w:rsidP="00BB6DE2">
      <w:pPr>
        <w:pStyle w:val="ListBullet"/>
        <w:tabs>
          <w:tab w:val="clear" w:pos="360"/>
          <w:tab w:val="num" w:pos="720"/>
        </w:tabs>
        <w:ind w:left="-270" w:right="-990"/>
      </w:pPr>
      <w:r>
        <w:t>Drug screening (no exceptions for medical marijuana card holders).</w:t>
      </w:r>
    </w:p>
    <w:p w14:paraId="3B6BF890" w14:textId="77777777" w:rsidR="00C7628F" w:rsidRPr="00686428" w:rsidRDefault="00686428" w:rsidP="00BB6DE2">
      <w:pPr>
        <w:pStyle w:val="Heading2"/>
        <w:tabs>
          <w:tab w:val="left" w:pos="0"/>
        </w:tabs>
        <w:ind w:right="-990" w:hanging="720"/>
        <w:rPr>
          <w:color w:val="244061" w:themeColor="accent1" w:themeShade="80"/>
        </w:rPr>
      </w:pPr>
      <w:r w:rsidRPr="00686428">
        <w:rPr>
          <w:color w:val="244061" w:themeColor="accent1" w:themeShade="80"/>
        </w:rPr>
        <w:t>Nondiscrimination Statement</w:t>
      </w:r>
    </w:p>
    <w:p w14:paraId="382B8B9F" w14:textId="77777777" w:rsidR="00C7628F" w:rsidRDefault="00686428" w:rsidP="00BB6DE2">
      <w:pPr>
        <w:ind w:left="-720" w:right="-990"/>
      </w:pPr>
      <w:r>
        <w:t xml:space="preserve">Daytona State College pledges nondiscrimination, equal access, equal educational opportunity, and equal employment opportunity to all </w:t>
      </w:r>
      <w:proofErr w:type="gramStart"/>
      <w:r>
        <w:t>persons</w:t>
      </w:r>
      <w:proofErr w:type="gramEnd"/>
      <w:r>
        <w:t xml:space="preserve"> regardless of race, ethnicity, religion, national origin, age, gender, disability, marital status, ancestry, or political affiliation.</w:t>
      </w:r>
    </w:p>
    <w:p w14:paraId="79982E65" w14:textId="77777777" w:rsidR="00C7628F" w:rsidRDefault="00686428" w:rsidP="00BB6DE2">
      <w:pPr>
        <w:ind w:left="-720" w:right="-990"/>
      </w:pPr>
      <w:r>
        <w:t>For more information regarding equal access and equal opportunity policies, contact the Director of Institutional Equity at (386) 506-3403.</w:t>
      </w:r>
    </w:p>
    <w:sectPr w:rsidR="00C7628F" w:rsidSect="003261D2">
      <w:pgSz w:w="12240" w:h="15840"/>
      <w:pgMar w:top="45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E7B011D"/>
    <w:multiLevelType w:val="hybridMultilevel"/>
    <w:tmpl w:val="E5E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594333">
    <w:abstractNumId w:val="8"/>
  </w:num>
  <w:num w:numId="2" w16cid:durableId="683870496">
    <w:abstractNumId w:val="6"/>
  </w:num>
  <w:num w:numId="3" w16cid:durableId="169764026">
    <w:abstractNumId w:val="5"/>
  </w:num>
  <w:num w:numId="4" w16cid:durableId="716590857">
    <w:abstractNumId w:val="4"/>
  </w:num>
  <w:num w:numId="5" w16cid:durableId="1475876091">
    <w:abstractNumId w:val="7"/>
  </w:num>
  <w:num w:numId="6" w16cid:durableId="1965311513">
    <w:abstractNumId w:val="3"/>
  </w:num>
  <w:num w:numId="7" w16cid:durableId="1922371543">
    <w:abstractNumId w:val="2"/>
  </w:num>
  <w:num w:numId="8" w16cid:durableId="600526490">
    <w:abstractNumId w:val="1"/>
  </w:num>
  <w:num w:numId="9" w16cid:durableId="616254416">
    <w:abstractNumId w:val="0"/>
  </w:num>
  <w:num w:numId="10" w16cid:durableId="1743091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513"/>
    <w:rsid w:val="0015074B"/>
    <w:rsid w:val="001B3228"/>
    <w:rsid w:val="0029639D"/>
    <w:rsid w:val="002D33DC"/>
    <w:rsid w:val="003261D2"/>
    <w:rsid w:val="00326F90"/>
    <w:rsid w:val="003C052F"/>
    <w:rsid w:val="003C7356"/>
    <w:rsid w:val="003D1AC5"/>
    <w:rsid w:val="003F0B2E"/>
    <w:rsid w:val="00440F77"/>
    <w:rsid w:val="005F2D71"/>
    <w:rsid w:val="00686428"/>
    <w:rsid w:val="009A7629"/>
    <w:rsid w:val="00AA1D8D"/>
    <w:rsid w:val="00B363F2"/>
    <w:rsid w:val="00B47730"/>
    <w:rsid w:val="00BA45F7"/>
    <w:rsid w:val="00BB6DE2"/>
    <w:rsid w:val="00C7628F"/>
    <w:rsid w:val="00CB0664"/>
    <w:rsid w:val="00FC693F"/>
    <w:rsid w:val="00FD1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3B30F"/>
  <w14:defaultImageDpi w14:val="300"/>
  <w15:docId w15:val="{AB27347B-B8EE-4E49-A4E2-CDDE3353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86428"/>
    <w:rPr>
      <w:color w:val="0000FF" w:themeColor="hyperlink"/>
      <w:u w:val="single"/>
    </w:rPr>
  </w:style>
  <w:style w:type="character" w:styleId="UnresolvedMention">
    <w:name w:val="Unresolved Mention"/>
    <w:basedOn w:val="DefaultParagraphFont"/>
    <w:uiPriority w:val="99"/>
    <w:semiHidden/>
    <w:unhideWhenUsed/>
    <w:rsid w:val="00686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lissa.brown-mack@daytonastat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653</Words>
  <Characters>4487</Characters>
  <Application>Microsoft Office Word</Application>
  <DocSecurity>0</DocSecurity>
  <Lines>97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Geraldine Rimstidt</cp:lastModifiedBy>
  <cp:revision>15</cp:revision>
  <dcterms:created xsi:type="dcterms:W3CDTF">2026-03-03T15:22:00Z</dcterms:created>
  <dcterms:modified xsi:type="dcterms:W3CDTF">2026-03-04T11:47:00Z</dcterms:modified>
  <cp:category/>
</cp:coreProperties>
</file>