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8C04A" w14:textId="77777777" w:rsidR="00EB51EA" w:rsidRDefault="00595D29">
      <w:pPr>
        <w:pStyle w:val="Title"/>
      </w:pPr>
      <w:r>
        <w:t>Daytona State College</w:t>
      </w:r>
    </w:p>
    <w:p w14:paraId="34F5DD3B" w14:textId="77777777" w:rsidR="00EB51EA" w:rsidRDefault="00595D29">
      <w:pPr>
        <w:pStyle w:val="Heading1"/>
      </w:pPr>
      <w:r>
        <w:t>Withdrawal, Readmission, Transfer, and Advanced Placement Policy – Respiratory Care Program</w:t>
      </w:r>
    </w:p>
    <w:p w14:paraId="5734EE22" w14:textId="77777777" w:rsidR="00EB51EA" w:rsidRPr="000D3201" w:rsidRDefault="00595D29">
      <w:pPr>
        <w:pStyle w:val="Heading2"/>
        <w:rPr>
          <w:color w:val="244061" w:themeColor="accent1" w:themeShade="80"/>
        </w:rPr>
      </w:pPr>
      <w:r w:rsidRPr="000D3201">
        <w:rPr>
          <w:color w:val="244061" w:themeColor="accent1" w:themeShade="80"/>
        </w:rPr>
        <w:t>Withdrawal and Readmission Policy</w:t>
      </w:r>
    </w:p>
    <w:p w14:paraId="24A0760E" w14:textId="77777777" w:rsidR="00EB51EA" w:rsidRDefault="00595D29">
      <w:r>
        <w:t>A student who decides to withdraw from any required Respiratory Care course must notify the instructor in writing and comply with the withdrawal policy published in the College Catalog.</w:t>
      </w:r>
    </w:p>
    <w:p w14:paraId="3ADDB98C" w14:textId="77777777" w:rsidR="00EB51EA" w:rsidRDefault="00595D29">
      <w:pPr>
        <w:pStyle w:val="ListBullet"/>
      </w:pPr>
      <w:r>
        <w:t>A student who fails or withdraws from a Respiratory Care course may re-enter the program only one time. A student is allowed a maximum of two total admissions to the program.</w:t>
      </w:r>
    </w:p>
    <w:p w14:paraId="67240E1E" w14:textId="77777777" w:rsidR="00EB51EA" w:rsidRDefault="00595D29">
      <w:pPr>
        <w:pStyle w:val="ListBullet"/>
      </w:pPr>
      <w:r>
        <w:t>If a student withdraws during the first semester or fails to complete at least one Respiratory course with a 77.5% (C) or better, the student must apply for readmission.</w:t>
      </w:r>
    </w:p>
    <w:p w14:paraId="6D3E8211" w14:textId="77777777" w:rsidR="00EB51EA" w:rsidRDefault="00595D29">
      <w:pPr>
        <w:pStyle w:val="ListBullet"/>
      </w:pPr>
      <w:r>
        <w:t>A student who successfully completed at least one Respiratory course and then withdraws or fails may be readmitted one time, pending eligibility and space availability.</w:t>
      </w:r>
    </w:p>
    <w:p w14:paraId="1210B8F8" w14:textId="77777777" w:rsidR="00EB51EA" w:rsidRDefault="00595D29">
      <w:pPr>
        <w:pStyle w:val="ListBullet"/>
      </w:pPr>
      <w:r>
        <w:t>A minimum cumulative GPA of 2.0 is required for readmission eligibility.</w:t>
      </w:r>
    </w:p>
    <w:p w14:paraId="2694C010" w14:textId="77777777" w:rsidR="00EB51EA" w:rsidRDefault="00595D29">
      <w:pPr>
        <w:pStyle w:val="ListBullet"/>
      </w:pPr>
      <w:r>
        <w:t>A written readmission request must be submitted to the Program Director no later than the last day of the semester following the unsuccessful course.</w:t>
      </w:r>
    </w:p>
    <w:p w14:paraId="3398E19B" w14:textId="77777777" w:rsidR="00EB51EA" w:rsidRDefault="00595D29">
      <w:pPr>
        <w:pStyle w:val="ListBullet"/>
      </w:pPr>
      <w:r>
        <w:t>Students returning after stepping out of the program must retake all previously completed clinical courses (RET 1874, RET 1875, RET 2876).</w:t>
      </w:r>
    </w:p>
    <w:p w14:paraId="0B13CF34" w14:textId="77777777" w:rsidR="00EB51EA" w:rsidRDefault="00595D29">
      <w:pPr>
        <w:pStyle w:val="ListBullet"/>
      </w:pPr>
      <w:r>
        <w:t>Previously completed laboratory courses may be audited to maintain psychomotor skills; auditing requires payment of fees and does not award credit or grades.</w:t>
      </w:r>
    </w:p>
    <w:p w14:paraId="1200B3D8" w14:textId="77777777" w:rsidR="00EB51EA" w:rsidRDefault="00595D29">
      <w:pPr>
        <w:pStyle w:val="ListBullet"/>
      </w:pPr>
      <w:r>
        <w:t>Students not enrolled in a DSC Respiratory course within one year must apply for readmission and follow any updated catalog or policy changes.</w:t>
      </w:r>
    </w:p>
    <w:p w14:paraId="4000108E" w14:textId="77777777" w:rsidR="00EB51EA" w:rsidRDefault="00595D29">
      <w:pPr>
        <w:pStyle w:val="ListBullet"/>
      </w:pPr>
      <w:r>
        <w:t>No student will be readmitted after being out of the program for more than one year. After one year, the student must reapply as a new applicant and restart the program.</w:t>
      </w:r>
    </w:p>
    <w:p w14:paraId="5D87DC12" w14:textId="77777777" w:rsidR="00EB51EA" w:rsidRDefault="00595D29">
      <w:pPr>
        <w:pStyle w:val="ListBullet"/>
      </w:pPr>
      <w:r>
        <w:t>If a student is unsuccessful in any repeated course, continuation in the program is not permitted.</w:t>
      </w:r>
    </w:p>
    <w:p w14:paraId="40127921" w14:textId="77777777" w:rsidR="00EB51EA" w:rsidRDefault="00595D29">
      <w:pPr>
        <w:pStyle w:val="ListBullet"/>
      </w:pPr>
      <w:r>
        <w:t>Students returning to the program must purchase updated uniforms and required textbooks.</w:t>
      </w:r>
    </w:p>
    <w:p w14:paraId="1FBDB19F" w14:textId="77777777" w:rsidR="00EB51EA" w:rsidRDefault="00595D29">
      <w:pPr>
        <w:pStyle w:val="ListBullet"/>
      </w:pPr>
      <w:r>
        <w:t>A new drug screen and background check are required prior to returning to clinical rotations.</w:t>
      </w:r>
    </w:p>
    <w:p w14:paraId="4B53D0F1" w14:textId="77777777" w:rsidR="00EB51EA" w:rsidRDefault="00595D29">
      <w:pPr>
        <w:pStyle w:val="ListBullet"/>
      </w:pPr>
      <w:r>
        <w:t>Returning students must join the current active cohort at the time of reentry.</w:t>
      </w:r>
    </w:p>
    <w:p w14:paraId="69837F85" w14:textId="77777777" w:rsidR="00EB51EA" w:rsidRPr="000D3201" w:rsidRDefault="00595D29">
      <w:pPr>
        <w:pStyle w:val="Heading2"/>
        <w:rPr>
          <w:color w:val="244061" w:themeColor="accent1" w:themeShade="80"/>
        </w:rPr>
      </w:pPr>
      <w:r w:rsidRPr="000D3201">
        <w:rPr>
          <w:color w:val="244061" w:themeColor="accent1" w:themeShade="80"/>
        </w:rPr>
        <w:t>Transfer Students</w:t>
      </w:r>
    </w:p>
    <w:p w14:paraId="74C00694" w14:textId="77777777" w:rsidR="00EB51EA" w:rsidRDefault="00595D29">
      <w:pPr>
        <w:pStyle w:val="ListBullet"/>
      </w:pPr>
      <w:r>
        <w:t>Respiratory Care courses must have been completed within one academic year.</w:t>
      </w:r>
    </w:p>
    <w:p w14:paraId="05C93FE0" w14:textId="77777777" w:rsidR="00EB51EA" w:rsidRDefault="00595D29">
      <w:pPr>
        <w:pStyle w:val="ListBullet"/>
      </w:pPr>
      <w:r>
        <w:lastRenderedPageBreak/>
        <w:t>Applications are reviewed by the Respiratory Care Readmission and Transfer Committee on a case-by-case basis, depending on space availability.</w:t>
      </w:r>
    </w:p>
    <w:p w14:paraId="14A41B44" w14:textId="77777777" w:rsidR="00EB51EA" w:rsidRDefault="00595D29">
      <w:pPr>
        <w:pStyle w:val="ListBullet"/>
      </w:pPr>
      <w:r>
        <w:t>Transfer applicants must provide documentation from their current Program Director confirming good academic standing and eligibility for readmission.</w:t>
      </w:r>
    </w:p>
    <w:p w14:paraId="76B6BD97" w14:textId="77777777" w:rsidR="00EB51EA" w:rsidRDefault="00595D29">
      <w:pPr>
        <w:pStyle w:val="ListBullet"/>
      </w:pPr>
      <w:r>
        <w:t>No clinical courses or clinical experiences will be accepted for transfer credit. All clinical rotations must be repeated.</w:t>
      </w:r>
    </w:p>
    <w:p w14:paraId="5B944B68" w14:textId="77777777" w:rsidR="00EB51EA" w:rsidRDefault="00595D29">
      <w:pPr>
        <w:pStyle w:val="ListBullet"/>
      </w:pPr>
      <w:r>
        <w:t>Official transcripts must be submitted to DSC for evaluation. Course credit must be accepted by DSC in order to be considered.</w:t>
      </w:r>
    </w:p>
    <w:p w14:paraId="631DB0DE" w14:textId="77777777" w:rsidR="00EB51EA" w:rsidRPr="000D3201" w:rsidRDefault="00595D29">
      <w:pPr>
        <w:pStyle w:val="Heading2"/>
        <w:rPr>
          <w:color w:val="244061" w:themeColor="accent1" w:themeShade="80"/>
        </w:rPr>
      </w:pPr>
      <w:r w:rsidRPr="000D3201">
        <w:rPr>
          <w:color w:val="244061" w:themeColor="accent1" w:themeShade="80"/>
        </w:rPr>
        <w:t>Advanced Placement Students</w:t>
      </w:r>
    </w:p>
    <w:p w14:paraId="0517178F" w14:textId="77777777" w:rsidR="00EB51EA" w:rsidRDefault="00595D29">
      <w:r>
        <w:t>Applicants who are currently practicing Respiratory Therapists and seeking an Associate of Science degree must meet the following requirements:</w:t>
      </w:r>
    </w:p>
    <w:p w14:paraId="61EF736F" w14:textId="77777777" w:rsidR="00EB51EA" w:rsidRDefault="00595D29">
      <w:pPr>
        <w:pStyle w:val="ListBullet"/>
      </w:pPr>
      <w:r>
        <w:t>Submit a Daytona State College application.</w:t>
      </w:r>
    </w:p>
    <w:p w14:paraId="3A2C42CA" w14:textId="77777777" w:rsidR="00EB51EA" w:rsidRDefault="00595D29">
      <w:pPr>
        <w:pStyle w:val="ListBullet"/>
      </w:pPr>
      <w:r>
        <w:t>Submit a Respiratory Care Program application.</w:t>
      </w:r>
    </w:p>
    <w:p w14:paraId="4F0B1493" w14:textId="77777777" w:rsidR="00EB51EA" w:rsidRDefault="00595D29">
      <w:pPr>
        <w:pStyle w:val="ListBullet"/>
      </w:pPr>
      <w:r>
        <w:t>Provide official transcripts for DSC review and evaluation.</w:t>
      </w:r>
    </w:p>
    <w:p w14:paraId="77213965" w14:textId="77777777" w:rsidR="00EB51EA" w:rsidRDefault="00595D29">
      <w:pPr>
        <w:pStyle w:val="ListBullet"/>
      </w:pPr>
      <w:r>
        <w:t>Submit two letters of recommendation from current or previous employers verifying ability to practice as a Respiratory Therapist.</w:t>
      </w:r>
    </w:p>
    <w:p w14:paraId="50A3CA68" w14:textId="77777777" w:rsidR="00EB51EA" w:rsidRDefault="00595D29">
      <w:pPr>
        <w:pStyle w:val="ListBullet"/>
      </w:pPr>
      <w:r>
        <w:t>Provide a copy of current Respiratory Therapy license.</w:t>
      </w:r>
    </w:p>
    <w:p w14:paraId="3698D538" w14:textId="77777777" w:rsidR="00EB51EA" w:rsidRDefault="00595D29">
      <w:pPr>
        <w:pStyle w:val="ListBullet"/>
      </w:pPr>
      <w:r>
        <w:t>Provide a copy of current NBRC credentials.</w:t>
      </w:r>
    </w:p>
    <w:p w14:paraId="20388C3A" w14:textId="77777777" w:rsidR="00EB51EA" w:rsidRDefault="00595D29">
      <w:pPr>
        <w:pStyle w:val="ListBullet"/>
      </w:pPr>
      <w:r>
        <w:t>Submit unofficial transcripts to program faculty for case-by-case evaluation.</w:t>
      </w:r>
    </w:p>
    <w:p w14:paraId="34686077" w14:textId="77777777" w:rsidR="00EB51EA" w:rsidRDefault="00595D29">
      <w:pPr>
        <w:pStyle w:val="ListBullet"/>
      </w:pPr>
      <w:r>
        <w:t>Complete a minimum of 25% of program coursework (19 credit hours) at DSC to meet graduation requirements.</w:t>
      </w:r>
    </w:p>
    <w:sectPr w:rsidR="00EB51E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2213848">
    <w:abstractNumId w:val="8"/>
  </w:num>
  <w:num w:numId="2" w16cid:durableId="41683293">
    <w:abstractNumId w:val="6"/>
  </w:num>
  <w:num w:numId="3" w16cid:durableId="167017178">
    <w:abstractNumId w:val="5"/>
  </w:num>
  <w:num w:numId="4" w16cid:durableId="1550919644">
    <w:abstractNumId w:val="4"/>
  </w:num>
  <w:num w:numId="5" w16cid:durableId="639959664">
    <w:abstractNumId w:val="7"/>
  </w:num>
  <w:num w:numId="6" w16cid:durableId="2121753778">
    <w:abstractNumId w:val="3"/>
  </w:num>
  <w:num w:numId="7" w16cid:durableId="784423784">
    <w:abstractNumId w:val="2"/>
  </w:num>
  <w:num w:numId="8" w16cid:durableId="2047753303">
    <w:abstractNumId w:val="1"/>
  </w:num>
  <w:num w:numId="9" w16cid:durableId="150759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3201"/>
    <w:rsid w:val="0015074B"/>
    <w:rsid w:val="0029639D"/>
    <w:rsid w:val="002D33DC"/>
    <w:rsid w:val="00326F90"/>
    <w:rsid w:val="00595D29"/>
    <w:rsid w:val="006E0EDA"/>
    <w:rsid w:val="00A7739A"/>
    <w:rsid w:val="00AA1D8D"/>
    <w:rsid w:val="00B159A0"/>
    <w:rsid w:val="00B47730"/>
    <w:rsid w:val="00CB0664"/>
    <w:rsid w:val="00EB51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8FB830"/>
  <w14:defaultImageDpi w14:val="300"/>
  <w15:docId w15:val="{AB27347B-B8EE-4E49-A4E2-CDDE3353F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b35114-6079-4276-ac22-ae80d1dfba98}" enabled="0" method="" siteId="{f8b35114-6079-4276-ac22-ae80d1dfba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2930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Geraldine Rimstidt</cp:lastModifiedBy>
  <cp:revision>3</cp:revision>
  <dcterms:created xsi:type="dcterms:W3CDTF">2026-03-03T16:08:00Z</dcterms:created>
  <dcterms:modified xsi:type="dcterms:W3CDTF">2026-03-03T16:08:00Z</dcterms:modified>
  <cp:category/>
</cp:coreProperties>
</file>