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3443" w14:textId="77777777" w:rsidR="00FB31FB" w:rsidRDefault="007F7B2D">
      <w:pPr>
        <w:pStyle w:val="Title"/>
      </w:pPr>
      <w:r>
        <w:t>Daytona State College</w:t>
      </w:r>
    </w:p>
    <w:p w14:paraId="56F0D477" w14:textId="77777777" w:rsidR="00FB31FB" w:rsidRDefault="007F7B2D">
      <w:pPr>
        <w:pStyle w:val="Heading1"/>
      </w:pPr>
      <w:r>
        <w:t>Bachelor of Science in Cardiopulmonary Science</w:t>
      </w:r>
    </w:p>
    <w:p w14:paraId="7013C92C" w14:textId="77777777" w:rsidR="00FB31FB" w:rsidRDefault="007F7B2D">
      <w:pPr>
        <w:pStyle w:val="Heading1"/>
      </w:pPr>
      <w:r>
        <w:t>How to Apply</w:t>
      </w:r>
    </w:p>
    <w:p w14:paraId="4219850F" w14:textId="77777777" w:rsidR="00FB31FB" w:rsidRDefault="007F7B2D">
      <w:r>
        <w:t>Revised: August 2025</w:t>
      </w:r>
    </w:p>
    <w:p w14:paraId="681275D3" w14:textId="77777777" w:rsidR="00FB31FB" w:rsidRDefault="007F7B2D">
      <w:r>
        <w:t>The Bachelor of Science in Cardiopulmonary Science is a limited access program. Applicants must meet all College admission requirements in addition to program-specific criteria.</w:t>
      </w:r>
    </w:p>
    <w:p w14:paraId="273F16A4" w14:textId="77777777" w:rsidR="00FB31FB" w:rsidRPr="007F7B2D" w:rsidRDefault="007F7B2D">
      <w:pPr>
        <w:pStyle w:val="Heading2"/>
        <w:rPr>
          <w:color w:val="244061" w:themeColor="accent1" w:themeShade="80"/>
        </w:rPr>
      </w:pPr>
      <w:r w:rsidRPr="007F7B2D">
        <w:rPr>
          <w:color w:val="244061" w:themeColor="accent1" w:themeShade="80"/>
        </w:rPr>
        <w:t>Application Steps</w:t>
      </w:r>
    </w:p>
    <w:p w14:paraId="3A545623" w14:textId="77777777" w:rsidR="00FB31FB" w:rsidRDefault="007F7B2D">
      <w:pPr>
        <w:pStyle w:val="ListNumber"/>
      </w:pPr>
      <w:r>
        <w:t>Apply to Daytona State College or complete readmission if it has been two major semesters or longer since last attendance.</w:t>
      </w:r>
    </w:p>
    <w:p w14:paraId="50795E45" w14:textId="77777777" w:rsidR="00FB31FB" w:rsidRDefault="007F7B2D">
      <w:pPr>
        <w:pStyle w:val="ListNumber"/>
      </w:pPr>
      <w:r>
        <w:t>Have all official transcripts sent to the DSC Admissions Office for evaluation.</w:t>
      </w:r>
    </w:p>
    <w:p w14:paraId="5B2269F0" w14:textId="77777777" w:rsidR="00FB31FB" w:rsidRDefault="007F7B2D">
      <w:pPr>
        <w:pStyle w:val="ListNumber"/>
      </w:pPr>
      <w:r>
        <w:t>Apply for financial aid, if desired.</w:t>
      </w:r>
    </w:p>
    <w:p w14:paraId="5246F31B" w14:textId="77777777" w:rsidR="00FB31FB" w:rsidRDefault="007F7B2D">
      <w:pPr>
        <w:pStyle w:val="ListNumber"/>
      </w:pPr>
      <w:r>
        <w:t>Complete required College Orientation (online option available).</w:t>
      </w:r>
    </w:p>
    <w:p w14:paraId="06E92143" w14:textId="77777777" w:rsidR="00FB31FB" w:rsidRPr="007F7B2D" w:rsidRDefault="007F7B2D">
      <w:pPr>
        <w:pStyle w:val="Heading2"/>
        <w:rPr>
          <w:color w:val="244061" w:themeColor="accent1" w:themeShade="80"/>
        </w:rPr>
      </w:pPr>
      <w:r w:rsidRPr="007F7B2D">
        <w:rPr>
          <w:color w:val="244061" w:themeColor="accent1" w:themeShade="80"/>
        </w:rPr>
        <w:t>Limited Access Admission Requirements</w:t>
      </w:r>
    </w:p>
    <w:p w14:paraId="38ADC1A3" w14:textId="77777777" w:rsidR="00FB31FB" w:rsidRPr="007F7B2D" w:rsidRDefault="007F7B2D">
      <w:pPr>
        <w:pStyle w:val="Heading3"/>
        <w:rPr>
          <w:color w:val="244061" w:themeColor="accent1" w:themeShade="80"/>
        </w:rPr>
      </w:pPr>
      <w:r w:rsidRPr="007F7B2D">
        <w:rPr>
          <w:color w:val="244061" w:themeColor="accent1" w:themeShade="80"/>
        </w:rPr>
        <w:t>Respiratory Therapist Subplan</w:t>
      </w:r>
    </w:p>
    <w:p w14:paraId="7CEA49D3" w14:textId="77777777" w:rsidR="00FB31FB" w:rsidRDefault="007F7B2D">
      <w:pPr>
        <w:pStyle w:val="ListBullet"/>
      </w:pPr>
      <w:r>
        <w:t>Earned Associate of Science or Associate of Applied Science degree in Respiratory Care from a regionally accredited institution with continuing CoARC accreditation.</w:t>
      </w:r>
    </w:p>
    <w:p w14:paraId="431F2C06" w14:textId="77777777" w:rsidR="00FB31FB" w:rsidRDefault="007F7B2D">
      <w:pPr>
        <w:pStyle w:val="ListBullet"/>
      </w:pPr>
      <w:r>
        <w:t>Florida licensed Respiratory Therapists graduating from non-regionally accredited institutions may be considered case-by-case.</w:t>
      </w:r>
    </w:p>
    <w:p w14:paraId="1DE8AC23" w14:textId="77777777" w:rsidR="00FB31FB" w:rsidRDefault="007F7B2D">
      <w:pPr>
        <w:pStyle w:val="ListBullet"/>
      </w:pPr>
      <w:r>
        <w:t>Lower-level respiratory care courses may transfer upon transcript review.</w:t>
      </w:r>
    </w:p>
    <w:p w14:paraId="022078E9" w14:textId="77777777" w:rsidR="00FB31FB" w:rsidRDefault="007F7B2D">
      <w:pPr>
        <w:pStyle w:val="ListBullet"/>
      </w:pPr>
      <w:r>
        <w:t>Provide course descriptions for transfer consideration.</w:t>
      </w:r>
    </w:p>
    <w:p w14:paraId="32CB2CFB" w14:textId="77777777" w:rsidR="00FB31FB" w:rsidRDefault="007F7B2D">
      <w:pPr>
        <w:pStyle w:val="ListBullet"/>
      </w:pPr>
      <w:r>
        <w:t>Provide faculty credentials for transfer consideration.</w:t>
      </w:r>
    </w:p>
    <w:p w14:paraId="378964B7" w14:textId="77777777" w:rsidR="00FB31FB" w:rsidRDefault="007F7B2D">
      <w:pPr>
        <w:pStyle w:val="ListBullet"/>
      </w:pPr>
      <w:r>
        <w:t>Provide copy of unencumbered Florida Registered Respiratory Therapist (RRT) license.</w:t>
      </w:r>
    </w:p>
    <w:p w14:paraId="2CE98E8F" w14:textId="77777777" w:rsidR="00FB31FB" w:rsidRPr="007F7B2D" w:rsidRDefault="007F7B2D">
      <w:pPr>
        <w:pStyle w:val="Heading3"/>
        <w:rPr>
          <w:color w:val="244061" w:themeColor="accent1" w:themeShade="80"/>
        </w:rPr>
      </w:pPr>
      <w:r w:rsidRPr="007F7B2D">
        <w:rPr>
          <w:color w:val="244061" w:themeColor="accent1" w:themeShade="80"/>
        </w:rPr>
        <w:t>Allied Health Subplan</w:t>
      </w:r>
    </w:p>
    <w:p w14:paraId="170EC1C5" w14:textId="77777777" w:rsidR="00FB31FB" w:rsidRDefault="007F7B2D">
      <w:pPr>
        <w:pStyle w:val="ListBullet"/>
      </w:pPr>
      <w:r>
        <w:t>Earned Associate of Science degree in Cardiovascular Technology from a CHEA-recognized accredited program.</w:t>
      </w:r>
    </w:p>
    <w:p w14:paraId="2C2C506D" w14:textId="77777777" w:rsidR="00FB31FB" w:rsidRDefault="007F7B2D">
      <w:pPr>
        <w:pStyle w:val="ListBullet"/>
      </w:pPr>
      <w:r>
        <w:t>Emergency Medical Services with paramedic certification from a CAAHEP accredited program.</w:t>
      </w:r>
    </w:p>
    <w:p w14:paraId="3B161F5E" w14:textId="77777777" w:rsidR="00FB31FB" w:rsidRPr="007F7B2D" w:rsidRDefault="007F7B2D">
      <w:pPr>
        <w:pStyle w:val="Heading3"/>
        <w:rPr>
          <w:color w:val="244061" w:themeColor="accent1" w:themeShade="80"/>
        </w:rPr>
      </w:pPr>
      <w:r w:rsidRPr="007F7B2D">
        <w:rPr>
          <w:color w:val="244061" w:themeColor="accent1" w:themeShade="80"/>
        </w:rPr>
        <w:t>General Admission Requirements</w:t>
      </w:r>
    </w:p>
    <w:p w14:paraId="5ABE34B6" w14:textId="77777777" w:rsidR="00FB31FB" w:rsidRDefault="007F7B2D">
      <w:pPr>
        <w:pStyle w:val="ListBullet"/>
      </w:pPr>
      <w:r>
        <w:t>Minimum cumulative GPA of 2.0 on all college coursework.</w:t>
      </w:r>
    </w:p>
    <w:p w14:paraId="4DF9029B" w14:textId="77777777" w:rsidR="00FB31FB" w:rsidRDefault="007F7B2D">
      <w:pPr>
        <w:pStyle w:val="ListBullet"/>
      </w:pPr>
      <w:r>
        <w:t>Official transcripts from all postsecondary institutions must be evaluated and approved by the DSC Records Office.</w:t>
      </w:r>
    </w:p>
    <w:p w14:paraId="64E5E200" w14:textId="77777777" w:rsidR="00FB31FB" w:rsidRPr="007F7B2D" w:rsidRDefault="007F7B2D">
      <w:pPr>
        <w:pStyle w:val="Heading2"/>
        <w:rPr>
          <w:color w:val="244061" w:themeColor="accent1" w:themeShade="80"/>
        </w:rPr>
      </w:pPr>
      <w:r w:rsidRPr="007F7B2D">
        <w:rPr>
          <w:color w:val="244061" w:themeColor="accent1" w:themeShade="80"/>
        </w:rPr>
        <w:lastRenderedPageBreak/>
        <w:t>Application Timeline and Notification</w:t>
      </w:r>
    </w:p>
    <w:p w14:paraId="621C1734" w14:textId="77777777" w:rsidR="00FB31FB" w:rsidRDefault="007F7B2D">
      <w:r>
        <w:t>Applications are accepted year-round. Students may begin during any semester (Full Term, A-Term, or B-Term).</w:t>
      </w:r>
    </w:p>
    <w:p w14:paraId="6AB313BC" w14:textId="77777777" w:rsidR="00FB31FB" w:rsidRDefault="007F7B2D">
      <w:r>
        <w:t>Application submission does not guarantee admission. Students are responsible for checking their Daytona State College email regularly for communication regarding application status.</w:t>
      </w:r>
    </w:p>
    <w:p w14:paraId="7308F813" w14:textId="77777777" w:rsidR="00FB31FB" w:rsidRPr="007F7B2D" w:rsidRDefault="007F7B2D">
      <w:pPr>
        <w:pStyle w:val="Heading2"/>
        <w:rPr>
          <w:color w:val="244061" w:themeColor="accent1" w:themeShade="80"/>
        </w:rPr>
      </w:pPr>
      <w:r w:rsidRPr="007F7B2D">
        <w:rPr>
          <w:color w:val="244061" w:themeColor="accent1" w:themeShade="80"/>
        </w:rPr>
        <w:t>Graduation Requirements (After Admission)</w:t>
      </w:r>
    </w:p>
    <w:p w14:paraId="3A21D681" w14:textId="77777777" w:rsidR="00FB31FB" w:rsidRDefault="007F7B2D">
      <w:pPr>
        <w:pStyle w:val="ListBullet"/>
      </w:pPr>
      <w:r>
        <w:t>Completion of 36 hours of state-mandated general education core courses prior to completing 12 upper-division credit hours.</w:t>
      </w:r>
    </w:p>
    <w:p w14:paraId="3F2EF864" w14:textId="77777777" w:rsidR="00FB31FB" w:rsidRDefault="007F7B2D">
      <w:pPr>
        <w:pStyle w:val="ListBullet"/>
      </w:pPr>
      <w:r>
        <w:t>Completion of 36 upper-division credit hours in the Cardiopulmonary B.S. program.</w:t>
      </w:r>
    </w:p>
    <w:p w14:paraId="07FBF2E4" w14:textId="77777777" w:rsidR="00FB31FB" w:rsidRDefault="007F7B2D">
      <w:pPr>
        <w:pStyle w:val="ListBullet"/>
      </w:pPr>
      <w:r>
        <w:t>Completion of BSC1085C, BSC1086C, and MBC1010C with grade C or better prior to Capstone (RET4950).</w:t>
      </w:r>
    </w:p>
    <w:p w14:paraId="67A1D125" w14:textId="77777777" w:rsidR="00FB31FB" w:rsidRDefault="007F7B2D">
      <w:pPr>
        <w:pStyle w:val="ListBullet"/>
      </w:pPr>
      <w:r>
        <w:t>Two years of the same foreign language in high school or two semesters in college.</w:t>
      </w:r>
    </w:p>
    <w:p w14:paraId="45E15ABF" w14:textId="77777777" w:rsidR="00FB31FB" w:rsidRDefault="007F7B2D">
      <w:pPr>
        <w:pStyle w:val="ListBullet"/>
      </w:pPr>
      <w:r>
        <w:t>Meet College-level Communication and Computational Skills and Civic Literacy competency requirements.</w:t>
      </w:r>
    </w:p>
    <w:p w14:paraId="71633736" w14:textId="77777777" w:rsidR="00FB31FB" w:rsidRDefault="007F7B2D">
      <w:pPr>
        <w:pStyle w:val="ListBullet"/>
      </w:pPr>
      <w:r>
        <w:t>Successfully pass qualifying board exam representing highest level credential in your profession.</w:t>
      </w:r>
    </w:p>
    <w:p w14:paraId="064A0D0E" w14:textId="77777777" w:rsidR="00FB31FB" w:rsidRPr="007F7B2D" w:rsidRDefault="007F7B2D">
      <w:pPr>
        <w:pStyle w:val="Heading3"/>
        <w:rPr>
          <w:color w:val="244061" w:themeColor="accent1" w:themeShade="80"/>
        </w:rPr>
      </w:pPr>
      <w:r w:rsidRPr="007F7B2D">
        <w:rPr>
          <w:color w:val="244061" w:themeColor="accent1" w:themeShade="80"/>
        </w:rPr>
        <w:t>Qualifying Board Examinations</w:t>
      </w:r>
    </w:p>
    <w:p w14:paraId="61E37E11" w14:textId="77777777" w:rsidR="00FB31FB" w:rsidRDefault="007F7B2D">
      <w:pPr>
        <w:pStyle w:val="ListBullet"/>
      </w:pPr>
      <w:r>
        <w:t>National Board for Respiratory Care (NBRC) – Therapist Multiple Choice and Clinical Simulation Exam (RRT Credential).</w:t>
      </w:r>
    </w:p>
    <w:p w14:paraId="6F6843EA" w14:textId="77777777" w:rsidR="00FB31FB" w:rsidRDefault="007F7B2D">
      <w:pPr>
        <w:pStyle w:val="ListBullet"/>
      </w:pPr>
      <w:r>
        <w:t>Cardiovascular Credentialing International (CCI) – RCES or RCIS credentialing exam.</w:t>
      </w:r>
    </w:p>
    <w:p w14:paraId="0E025DE0" w14:textId="77777777" w:rsidR="00FB31FB" w:rsidRDefault="007F7B2D">
      <w:pPr>
        <w:pStyle w:val="ListBullet"/>
      </w:pPr>
      <w:r>
        <w:t>National Registry of Emergency Medical Technicians (NREMT-P) or Florida Paramedic certification.</w:t>
      </w:r>
    </w:p>
    <w:p w14:paraId="0BD80337" w14:textId="77777777" w:rsidR="00FB31FB" w:rsidRDefault="007F7B2D">
      <w:r>
        <w:t>Proof of credentialing must be submitted as part of course requirements for RET3960.</w:t>
      </w:r>
    </w:p>
    <w:p w14:paraId="7900083A" w14:textId="77777777" w:rsidR="00FB31FB" w:rsidRPr="007F7B2D" w:rsidRDefault="007F7B2D">
      <w:pPr>
        <w:pStyle w:val="Heading2"/>
        <w:rPr>
          <w:color w:val="244061" w:themeColor="accent1" w:themeShade="80"/>
        </w:rPr>
      </w:pPr>
      <w:r w:rsidRPr="007F7B2D">
        <w:rPr>
          <w:color w:val="244061" w:themeColor="accent1" w:themeShade="80"/>
        </w:rPr>
        <w:t>Program Contact Information</w:t>
      </w:r>
    </w:p>
    <w:p w14:paraId="1148A291" w14:textId="77777777" w:rsidR="00FB31FB" w:rsidRDefault="007F7B2D">
      <w:r>
        <w:t>For program-specific questions, contact the Academic Advisor for the College of Health &amp; Public Services or the Program Director.</w:t>
      </w:r>
    </w:p>
    <w:sectPr w:rsidR="00FB31F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2013076">
    <w:abstractNumId w:val="8"/>
  </w:num>
  <w:num w:numId="2" w16cid:durableId="1810633391">
    <w:abstractNumId w:val="6"/>
  </w:num>
  <w:num w:numId="3" w16cid:durableId="107165411">
    <w:abstractNumId w:val="5"/>
  </w:num>
  <w:num w:numId="4" w16cid:durableId="95834805">
    <w:abstractNumId w:val="4"/>
  </w:num>
  <w:num w:numId="5" w16cid:durableId="1763644560">
    <w:abstractNumId w:val="7"/>
  </w:num>
  <w:num w:numId="6" w16cid:durableId="630981191">
    <w:abstractNumId w:val="3"/>
  </w:num>
  <w:num w:numId="7" w16cid:durableId="1847163893">
    <w:abstractNumId w:val="2"/>
  </w:num>
  <w:num w:numId="8" w16cid:durableId="1573270644">
    <w:abstractNumId w:val="1"/>
  </w:num>
  <w:num w:numId="9" w16cid:durableId="337461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E0EDA"/>
    <w:rsid w:val="007F7B2D"/>
    <w:rsid w:val="00AA1D8D"/>
    <w:rsid w:val="00B47730"/>
    <w:rsid w:val="00CB0664"/>
    <w:rsid w:val="00FB31F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393CCF"/>
  <w14:defaultImageDpi w14:val="300"/>
  <w15:docId w15:val="{88FC9E22-5A60-471F-9703-EAB2D2632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2776</Characters>
  <Application>Microsoft Office Word</Application>
  <DocSecurity>0</DocSecurity>
  <Lines>57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Geraldine Rimstidt</cp:lastModifiedBy>
  <cp:revision>2</cp:revision>
  <dcterms:created xsi:type="dcterms:W3CDTF">2026-03-03T16:02:00Z</dcterms:created>
  <dcterms:modified xsi:type="dcterms:W3CDTF">2026-03-03T16:02:00Z</dcterms:modified>
  <cp:category/>
</cp:coreProperties>
</file>